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43" w:rsidRPr="00007F43" w:rsidRDefault="00007F43" w:rsidP="00007F43">
      <w:pPr>
        <w:spacing w:line="240" w:lineRule="auto"/>
        <w:jc w:val="right"/>
        <w:rPr>
          <w:rFonts w:ascii="Arial" w:hAnsi="Arial" w:cs="Arial"/>
          <w:sz w:val="24"/>
        </w:rPr>
      </w:pPr>
      <w:r w:rsidRPr="00007F43">
        <w:rPr>
          <w:rFonts w:ascii="Arial" w:hAnsi="Arial" w:cs="Arial"/>
          <w:sz w:val="24"/>
        </w:rPr>
        <w:t xml:space="preserve">Resumen y título de la presentación UNL (Universidad Nacional del </w:t>
      </w:r>
      <w:proofErr w:type="gramStart"/>
      <w:r w:rsidRPr="00007F43">
        <w:rPr>
          <w:rFonts w:ascii="Arial" w:hAnsi="Arial" w:cs="Arial"/>
          <w:sz w:val="24"/>
        </w:rPr>
        <w:t xml:space="preserve">Litoral) </w:t>
      </w:r>
      <w:r w:rsidR="0021538A">
        <w:rPr>
          <w:rFonts w:ascii="Arial" w:hAnsi="Arial" w:cs="Arial"/>
          <w:sz w:val="24"/>
        </w:rPr>
        <w:t xml:space="preserve"> Bordón</w:t>
      </w:r>
      <w:proofErr w:type="gramEnd"/>
      <w:r w:rsidR="0021538A">
        <w:rPr>
          <w:rFonts w:ascii="Arial" w:hAnsi="Arial" w:cs="Arial"/>
          <w:sz w:val="24"/>
        </w:rPr>
        <w:t xml:space="preserve"> y Morcillo</w:t>
      </w:r>
      <w:bookmarkStart w:id="0" w:name="_GoBack"/>
      <w:bookmarkEnd w:id="0"/>
    </w:p>
    <w:p w:rsidR="00007F43" w:rsidRPr="00E55A54" w:rsidRDefault="00007F43" w:rsidP="00007F43">
      <w:pPr>
        <w:spacing w:line="240" w:lineRule="auto"/>
        <w:jc w:val="center"/>
        <w:rPr>
          <w:rFonts w:ascii="Arial" w:hAnsi="Arial" w:cs="Arial"/>
          <w:b/>
          <w:sz w:val="24"/>
        </w:rPr>
      </w:pPr>
      <w:r w:rsidRPr="00E55A54">
        <w:rPr>
          <w:rFonts w:ascii="Arial" w:hAnsi="Arial" w:cs="Arial"/>
          <w:b/>
          <w:sz w:val="24"/>
        </w:rPr>
        <w:t>CARTOGRAFÍA DE UNA EDUCACIÓN EN TIEMPOS DE PANDEMIA.</w:t>
      </w:r>
    </w:p>
    <w:p w:rsidR="00007F43" w:rsidRPr="00E55A54" w:rsidRDefault="00007F43" w:rsidP="00007F43">
      <w:pPr>
        <w:spacing w:line="240" w:lineRule="auto"/>
        <w:jc w:val="center"/>
        <w:rPr>
          <w:rFonts w:ascii="Arial" w:hAnsi="Arial" w:cs="Arial"/>
          <w:b/>
          <w:sz w:val="24"/>
        </w:rPr>
      </w:pPr>
      <w:r w:rsidRPr="00E55A54">
        <w:rPr>
          <w:rFonts w:ascii="Arial" w:hAnsi="Arial" w:cs="Arial"/>
          <w:b/>
          <w:sz w:val="24"/>
        </w:rPr>
        <w:t>Entre lo (</w:t>
      </w:r>
      <w:proofErr w:type="spellStart"/>
      <w:r w:rsidRPr="00E55A54">
        <w:rPr>
          <w:rFonts w:ascii="Arial" w:hAnsi="Arial" w:cs="Arial"/>
          <w:b/>
          <w:sz w:val="24"/>
        </w:rPr>
        <w:t>im</w:t>
      </w:r>
      <w:proofErr w:type="spellEnd"/>
      <w:r w:rsidRPr="00E55A54">
        <w:rPr>
          <w:rFonts w:ascii="Arial" w:hAnsi="Arial" w:cs="Arial"/>
          <w:b/>
          <w:sz w:val="24"/>
        </w:rPr>
        <w:t>)predecible y lo (</w:t>
      </w:r>
      <w:proofErr w:type="spellStart"/>
      <w:r w:rsidRPr="00E55A54">
        <w:rPr>
          <w:rFonts w:ascii="Arial" w:hAnsi="Arial" w:cs="Arial"/>
          <w:b/>
          <w:sz w:val="24"/>
        </w:rPr>
        <w:t>im</w:t>
      </w:r>
      <w:proofErr w:type="spellEnd"/>
      <w:r w:rsidRPr="00E55A54">
        <w:rPr>
          <w:rFonts w:ascii="Arial" w:hAnsi="Arial" w:cs="Arial"/>
          <w:b/>
          <w:sz w:val="24"/>
        </w:rPr>
        <w:t>)</w:t>
      </w:r>
      <w:proofErr w:type="spellStart"/>
      <w:r w:rsidRPr="00E55A54">
        <w:rPr>
          <w:rFonts w:ascii="Arial" w:hAnsi="Arial" w:cs="Arial"/>
          <w:b/>
          <w:sz w:val="24"/>
        </w:rPr>
        <w:t>postergable</w:t>
      </w:r>
      <w:proofErr w:type="spellEnd"/>
      <w:r w:rsidRPr="00E55A54">
        <w:rPr>
          <w:rFonts w:ascii="Arial" w:hAnsi="Arial" w:cs="Arial"/>
          <w:b/>
          <w:sz w:val="24"/>
        </w:rPr>
        <w:t xml:space="preserve"> en educación: lo accesible.</w:t>
      </w:r>
    </w:p>
    <w:p w:rsidR="00007F43" w:rsidRDefault="00007F43" w:rsidP="00007F43">
      <w:pPr>
        <w:spacing w:line="240" w:lineRule="auto"/>
        <w:jc w:val="both"/>
        <w:rPr>
          <w:rFonts w:ascii="Arial" w:hAnsi="Arial" w:cs="Arial"/>
          <w:sz w:val="24"/>
        </w:rPr>
      </w:pPr>
      <w:r w:rsidRPr="00E55A54">
        <w:rPr>
          <w:rFonts w:ascii="Arial" w:hAnsi="Arial" w:cs="Arial"/>
          <w:sz w:val="24"/>
        </w:rPr>
        <w:t xml:space="preserve">Las </w:t>
      </w:r>
      <w:r>
        <w:rPr>
          <w:rFonts w:ascii="Arial" w:hAnsi="Arial" w:cs="Arial"/>
          <w:sz w:val="24"/>
        </w:rPr>
        <w:t>UUNN</w:t>
      </w:r>
      <w:r w:rsidRPr="00E55A54">
        <w:rPr>
          <w:rFonts w:ascii="Arial" w:hAnsi="Arial" w:cs="Arial"/>
          <w:sz w:val="24"/>
        </w:rPr>
        <w:t xml:space="preserve">, han dado cuenta </w:t>
      </w:r>
      <w:r>
        <w:rPr>
          <w:rFonts w:ascii="Arial" w:hAnsi="Arial" w:cs="Arial"/>
          <w:sz w:val="24"/>
        </w:rPr>
        <w:t xml:space="preserve">desde la adhesión a la Convención Internacional de los derechos de las personas con discapacidad (Ley 26.378 en Argentina) y mucho antes también </w:t>
      </w:r>
      <w:r w:rsidRPr="00E55A54">
        <w:rPr>
          <w:rFonts w:ascii="Arial" w:hAnsi="Arial" w:cs="Arial"/>
          <w:sz w:val="24"/>
        </w:rPr>
        <w:t>de un fuert</w:t>
      </w:r>
      <w:r>
        <w:rPr>
          <w:rFonts w:ascii="Arial" w:hAnsi="Arial" w:cs="Arial"/>
          <w:sz w:val="24"/>
        </w:rPr>
        <w:t xml:space="preserve">e compromiso en </w:t>
      </w:r>
      <w:r w:rsidRPr="00E55A54">
        <w:rPr>
          <w:rFonts w:ascii="Arial" w:hAnsi="Arial" w:cs="Arial"/>
          <w:sz w:val="24"/>
        </w:rPr>
        <w:t>la temática de</w:t>
      </w:r>
      <w:r>
        <w:rPr>
          <w:rFonts w:ascii="Arial" w:hAnsi="Arial" w:cs="Arial"/>
          <w:sz w:val="24"/>
        </w:rPr>
        <w:t xml:space="preserve"> la accesibilidad, en cada uno de sus espacios hacia el interior de cada universidad y en el conjunto, establecido redes de trabajo colaborativo, como lo es el </w:t>
      </w:r>
      <w:r w:rsidRPr="00E55A54">
        <w:rPr>
          <w:rFonts w:ascii="Arial" w:hAnsi="Arial" w:cs="Arial"/>
          <w:sz w:val="24"/>
        </w:rPr>
        <w:t>co</w:t>
      </w:r>
      <w:r>
        <w:rPr>
          <w:rFonts w:ascii="Arial" w:hAnsi="Arial" w:cs="Arial"/>
          <w:sz w:val="24"/>
        </w:rPr>
        <w:t xml:space="preserve">mité de discapacidad de la AUGM. </w:t>
      </w:r>
    </w:p>
    <w:p w:rsidR="00007F43" w:rsidRPr="008D73AC" w:rsidRDefault="00007F43" w:rsidP="00007F43">
      <w:pPr>
        <w:spacing w:line="240" w:lineRule="auto"/>
        <w:jc w:val="both"/>
        <w:rPr>
          <w:rFonts w:ascii="Arial" w:hAnsi="Arial" w:cs="Arial"/>
          <w:sz w:val="24"/>
        </w:rPr>
      </w:pPr>
      <w:r>
        <w:rPr>
          <w:rFonts w:ascii="Arial" w:hAnsi="Arial" w:cs="Arial"/>
          <w:sz w:val="24"/>
        </w:rPr>
        <w:t xml:space="preserve">En la argentina,  en la universidad pública son varios los instrumentos normativos con los que se cuenta, la propia CIDPCD en su art 24, como la ley de educación superior 25.573 art. 28. a): </w:t>
      </w:r>
      <w:r w:rsidRPr="008D73AC">
        <w:rPr>
          <w:rFonts w:ascii="Arial" w:hAnsi="Arial" w:cs="Arial"/>
          <w:sz w:val="24"/>
        </w:rPr>
        <w:t xml:space="preserve"> </w:t>
      </w:r>
      <w:r>
        <w:rPr>
          <w:rFonts w:ascii="Arial" w:hAnsi="Arial" w:cs="Arial"/>
          <w:sz w:val="24"/>
        </w:rPr>
        <w:t>“</w:t>
      </w:r>
      <w:r w:rsidRPr="008D73AC">
        <w:rPr>
          <w:rFonts w:ascii="Arial" w:hAnsi="Arial" w:cs="Arial"/>
          <w:sz w:val="24"/>
        </w:rPr>
        <w:t>Formar y capacitar científicos, profesionales, docentes y técnicos, capaces de actuar con solidez profesional, responsabilidad, espíritu crítico y reflexivo, mentalidad creadora, sentido ético y sensibilidad social, atendiendo a las demandas individuales, en particular de las personas con discapacidad, desventaja o marginalidad, y a los requerim</w:t>
      </w:r>
      <w:r>
        <w:rPr>
          <w:rFonts w:ascii="Arial" w:hAnsi="Arial" w:cs="Arial"/>
          <w:sz w:val="24"/>
        </w:rPr>
        <w:t xml:space="preserve">ientos nacionales y regionales”. Pero claramente los marcos jurídicos habilitan y enmarcan nuevos escenarios los cuales hay que acompañarlos, necesariamente, de acciones, prácticas que materialicen las políticas de accesibilidad desde una dimensión ética, para que la educación accesible se convierta en impostergable. </w:t>
      </w:r>
    </w:p>
    <w:p w:rsidR="00007F43" w:rsidRDefault="00007F43" w:rsidP="00007F43">
      <w:pPr>
        <w:rPr>
          <w:rFonts w:ascii="Arial" w:hAnsi="Arial" w:cs="Arial"/>
          <w:sz w:val="24"/>
        </w:rPr>
      </w:pPr>
    </w:p>
    <w:p w:rsidR="00AD581B" w:rsidRDefault="00AD581B"/>
    <w:sectPr w:rsidR="00AD58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43"/>
    <w:rsid w:val="00007F43"/>
    <w:rsid w:val="0021538A"/>
    <w:rsid w:val="00304BAE"/>
    <w:rsid w:val="00816BD7"/>
    <w:rsid w:val="00AD5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E443"/>
  <w15:chartTrackingRefBased/>
  <w15:docId w15:val="{F8931F94-4126-456C-A52D-29EA5EE4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1261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2020-06-17T19:56:00Z</dcterms:created>
  <dcterms:modified xsi:type="dcterms:W3CDTF">2020-06-17T20:40:00Z</dcterms:modified>
</cp:coreProperties>
</file>